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XSpec="center" w:tblpY="1621"/>
        <w:tblW w:w="14567" w:type="dxa"/>
        <w:tblLook w:val="04A0" w:firstRow="1" w:lastRow="0" w:firstColumn="1" w:lastColumn="0" w:noHBand="0" w:noVBand="1"/>
      </w:tblPr>
      <w:tblGrid>
        <w:gridCol w:w="2309"/>
        <w:gridCol w:w="12258"/>
      </w:tblGrid>
      <w:tr w:rsidR="00A1457F" w:rsidTr="00BA24C5">
        <w:tc>
          <w:tcPr>
            <w:tcW w:w="14567" w:type="dxa"/>
            <w:gridSpan w:val="2"/>
            <w:shd w:val="clear" w:color="auto" w:fill="548DD4" w:themeFill="text2" w:themeFillTint="99"/>
          </w:tcPr>
          <w:p w:rsidR="00A1457F" w:rsidRPr="00BA24C5" w:rsidRDefault="00A1457F" w:rsidP="002542EC">
            <w:pPr>
              <w:pStyle w:val="Heading2"/>
              <w:jc w:val="center"/>
              <w:outlineLvl w:val="1"/>
              <w:rPr>
                <w:color w:val="FFFFFF" w:themeColor="background1"/>
              </w:rPr>
            </w:pPr>
            <w:r w:rsidRPr="00BA24C5">
              <w:rPr>
                <w:b/>
                <w:color w:val="FFFFFF" w:themeColor="background1"/>
              </w:rPr>
              <w:t>OBJETIVO DEL TALLER: Evidenciar su postura cognitiva sobre el documental a partir de lo observado para establecer la relación lógica con su catedra objeto de estudio y su praxis como futuro profesional.</w:t>
            </w:r>
            <w:r w:rsidR="00DA47AB" w:rsidRPr="00BA24C5">
              <w:rPr>
                <w:b/>
                <w:color w:val="FFFFFF" w:themeColor="background1"/>
              </w:rPr>
              <w:t xml:space="preserve"> </w:t>
            </w:r>
          </w:p>
        </w:tc>
      </w:tr>
      <w:tr w:rsidR="00537686" w:rsidTr="00BA24C5">
        <w:tc>
          <w:tcPr>
            <w:tcW w:w="14567" w:type="dxa"/>
            <w:gridSpan w:val="2"/>
            <w:shd w:val="clear" w:color="auto" w:fill="548DD4" w:themeFill="text2" w:themeFillTint="99"/>
          </w:tcPr>
          <w:p w:rsidR="00DA47AB" w:rsidRPr="00BA24C5" w:rsidRDefault="008013DE" w:rsidP="00A1457F">
            <w:pPr>
              <w:pStyle w:val="Heading2"/>
              <w:jc w:val="center"/>
              <w:outlineLvl w:val="1"/>
              <w:rPr>
                <w:b/>
                <w:color w:val="FFFFFF" w:themeColor="background1"/>
                <w:sz w:val="36"/>
              </w:rPr>
            </w:pPr>
            <w:r w:rsidRPr="00BA24C5">
              <w:rPr>
                <w:b/>
                <w:color w:val="FFFFFF" w:themeColor="background1"/>
                <w:sz w:val="36"/>
              </w:rPr>
              <w:t xml:space="preserve">REPORTE </w:t>
            </w:r>
            <w:r w:rsidR="00DA47AB" w:rsidRPr="00BA24C5">
              <w:rPr>
                <w:b/>
                <w:color w:val="FFFFFF" w:themeColor="background1"/>
                <w:sz w:val="36"/>
              </w:rPr>
              <w:t xml:space="preserve">DE SU POSTURA </w:t>
            </w:r>
            <w:r w:rsidRPr="00BA24C5">
              <w:rPr>
                <w:b/>
                <w:color w:val="FFFFFF" w:themeColor="background1"/>
                <w:sz w:val="36"/>
              </w:rPr>
              <w:t>COGNITIV</w:t>
            </w:r>
            <w:r w:rsidR="00DA47AB" w:rsidRPr="00BA24C5">
              <w:rPr>
                <w:b/>
                <w:color w:val="FFFFFF" w:themeColor="background1"/>
                <w:sz w:val="36"/>
              </w:rPr>
              <w:t>A</w:t>
            </w:r>
            <w:r w:rsidRPr="00BA24C5">
              <w:rPr>
                <w:b/>
                <w:color w:val="FFFFFF" w:themeColor="background1"/>
                <w:sz w:val="36"/>
              </w:rPr>
              <w:t xml:space="preserve"> </w:t>
            </w:r>
            <w:r w:rsidR="00A1457F" w:rsidRPr="00BA24C5">
              <w:rPr>
                <w:b/>
                <w:color w:val="FFFFFF" w:themeColor="background1"/>
                <w:sz w:val="36"/>
              </w:rPr>
              <w:t xml:space="preserve">SOBRE </w:t>
            </w:r>
            <w:r w:rsidR="002542EC">
              <w:rPr>
                <w:b/>
                <w:color w:val="FFFFFF" w:themeColor="background1"/>
                <w:sz w:val="36"/>
              </w:rPr>
              <w:t xml:space="preserve">EL </w:t>
            </w:r>
            <w:r w:rsidR="00A1457F" w:rsidRPr="00BA24C5">
              <w:rPr>
                <w:b/>
                <w:color w:val="FFFFFF" w:themeColor="background1"/>
                <w:sz w:val="36"/>
              </w:rPr>
              <w:t>DOCUMENTAL</w:t>
            </w:r>
            <w:r w:rsidRPr="00BA24C5">
              <w:rPr>
                <w:b/>
                <w:color w:val="FFFFFF" w:themeColor="background1"/>
                <w:sz w:val="36"/>
              </w:rPr>
              <w:t>.</w:t>
            </w:r>
          </w:p>
          <w:p w:rsidR="00537686" w:rsidRPr="00BA24C5" w:rsidRDefault="00A1457F" w:rsidP="002542EC">
            <w:pPr>
              <w:pStyle w:val="Heading2"/>
              <w:jc w:val="center"/>
              <w:outlineLvl w:val="1"/>
              <w:rPr>
                <w:b/>
                <w:color w:val="FFFFFF" w:themeColor="background1"/>
                <w:sz w:val="36"/>
              </w:rPr>
            </w:pPr>
            <w:r w:rsidRPr="00BA24C5">
              <w:rPr>
                <w:b/>
                <w:color w:val="FFFFFF" w:themeColor="background1"/>
                <w:sz w:val="36"/>
              </w:rPr>
              <w:t xml:space="preserve"> </w:t>
            </w:r>
          </w:p>
        </w:tc>
        <w:bookmarkStart w:id="0" w:name="_GoBack"/>
        <w:bookmarkEnd w:id="0"/>
      </w:tr>
      <w:tr w:rsidR="00537686" w:rsidTr="00537686">
        <w:tc>
          <w:tcPr>
            <w:tcW w:w="2309" w:type="dxa"/>
          </w:tcPr>
          <w:p w:rsidR="00537686" w:rsidRPr="00B968C2" w:rsidRDefault="00537686" w:rsidP="00537686">
            <w:pPr>
              <w:jc w:val="center"/>
              <w:rPr>
                <w:b/>
              </w:rPr>
            </w:pPr>
            <w:r>
              <w:rPr>
                <w:b/>
              </w:rPr>
              <w:t>ESTUDIANTE:</w:t>
            </w:r>
          </w:p>
        </w:tc>
        <w:tc>
          <w:tcPr>
            <w:tcW w:w="12258" w:type="dxa"/>
          </w:tcPr>
          <w:p w:rsidR="00537686" w:rsidRDefault="00D16CB6" w:rsidP="00537686">
            <w:r>
              <w:t>Marcos Santiesteban</w:t>
            </w:r>
          </w:p>
        </w:tc>
      </w:tr>
      <w:tr w:rsidR="00537686" w:rsidTr="00F5077A">
        <w:tc>
          <w:tcPr>
            <w:tcW w:w="2309" w:type="dxa"/>
            <w:shd w:val="clear" w:color="auto" w:fill="B8CCE4" w:themeFill="accent1" w:themeFillTint="66"/>
          </w:tcPr>
          <w:p w:rsidR="00537686" w:rsidRPr="00B968C2" w:rsidRDefault="00537686" w:rsidP="00537686">
            <w:pPr>
              <w:jc w:val="center"/>
              <w:rPr>
                <w:b/>
              </w:rPr>
            </w:pPr>
            <w:r>
              <w:rPr>
                <w:b/>
              </w:rPr>
              <w:t>CATEDRA O MATERIA</w:t>
            </w:r>
          </w:p>
        </w:tc>
        <w:tc>
          <w:tcPr>
            <w:tcW w:w="12258" w:type="dxa"/>
          </w:tcPr>
          <w:p w:rsidR="00537686" w:rsidRDefault="00D16CB6" w:rsidP="00537686">
            <w:r>
              <w:t>Investigación Formativa</w:t>
            </w:r>
          </w:p>
        </w:tc>
      </w:tr>
      <w:tr w:rsidR="00537686" w:rsidTr="00F5077A">
        <w:trPr>
          <w:trHeight w:val="646"/>
        </w:trPr>
        <w:tc>
          <w:tcPr>
            <w:tcW w:w="2309" w:type="dxa"/>
            <w:shd w:val="clear" w:color="auto" w:fill="B8CCE4" w:themeFill="accent1" w:themeFillTint="66"/>
          </w:tcPr>
          <w:p w:rsidR="008F085A" w:rsidRDefault="008F085A" w:rsidP="00537686">
            <w:pPr>
              <w:jc w:val="center"/>
              <w:rPr>
                <w:b/>
              </w:rPr>
            </w:pPr>
          </w:p>
          <w:p w:rsidR="00537686" w:rsidRPr="00B968C2" w:rsidRDefault="00BA24C5" w:rsidP="00537686">
            <w:pPr>
              <w:jc w:val="center"/>
              <w:rPr>
                <w:b/>
              </w:rPr>
            </w:pPr>
            <w:r>
              <w:rPr>
                <w:b/>
              </w:rPr>
              <w:t>TITULO DEL DOCUMENTAL VISTO</w:t>
            </w:r>
            <w:r w:rsidRPr="00B968C2">
              <w:rPr>
                <w:b/>
              </w:rPr>
              <w:t>.</w:t>
            </w:r>
          </w:p>
        </w:tc>
        <w:tc>
          <w:tcPr>
            <w:tcW w:w="12258" w:type="dxa"/>
          </w:tcPr>
          <w:p w:rsidR="00537686" w:rsidRDefault="00537686" w:rsidP="00537686"/>
          <w:p w:rsidR="00537686" w:rsidRDefault="00D16CB6" w:rsidP="00537686">
            <w:r>
              <w:rPr>
                <w:rStyle w:val="Strong"/>
                <w:rFonts w:ascii="Arial" w:hAnsi="Arial" w:cs="Arial"/>
                <w:color w:val="363636"/>
                <w:sz w:val="19"/>
                <w:szCs w:val="19"/>
                <w:shd w:val="clear" w:color="auto" w:fill="FFFFFF"/>
              </w:rPr>
              <w:t>VIDEO "LA VERDAD"   </w:t>
            </w:r>
            <w:hyperlink r:id="rId6" w:history="1">
              <w:r>
                <w:rPr>
                  <w:rStyle w:val="Hyperlink"/>
                  <w:rFonts w:ascii="Arial" w:hAnsi="Arial" w:cs="Arial"/>
                  <w:b/>
                  <w:bCs/>
                  <w:color w:val="871616"/>
                  <w:sz w:val="19"/>
                  <w:szCs w:val="19"/>
                  <w:shd w:val="clear" w:color="auto" w:fill="FFFFFF"/>
                </w:rPr>
                <w:t>https://youtu.be/8sYkAi04ojc</w:t>
              </w:r>
            </w:hyperlink>
          </w:p>
          <w:p w:rsidR="00537686" w:rsidRDefault="00537686" w:rsidP="00537686"/>
        </w:tc>
      </w:tr>
      <w:tr w:rsidR="00537686" w:rsidTr="00F5077A">
        <w:tc>
          <w:tcPr>
            <w:tcW w:w="2309" w:type="dxa"/>
            <w:shd w:val="clear" w:color="auto" w:fill="B8CCE4" w:themeFill="accent1" w:themeFillTint="66"/>
          </w:tcPr>
          <w:p w:rsidR="00537686" w:rsidRPr="00B968C2" w:rsidRDefault="00537686" w:rsidP="00537686">
            <w:pPr>
              <w:jc w:val="center"/>
              <w:rPr>
                <w:b/>
              </w:rPr>
            </w:pPr>
            <w:r w:rsidRPr="00B968C2">
              <w:rPr>
                <w:b/>
              </w:rPr>
              <w:t>FECHA DE ELABORACIÓN</w:t>
            </w:r>
          </w:p>
        </w:tc>
        <w:tc>
          <w:tcPr>
            <w:tcW w:w="12258" w:type="dxa"/>
          </w:tcPr>
          <w:p w:rsidR="00537686" w:rsidRDefault="00D16CB6" w:rsidP="00537686">
            <w:r>
              <w:t>09/02/2020</w:t>
            </w:r>
          </w:p>
          <w:p w:rsidR="00537686" w:rsidRDefault="00537686" w:rsidP="00537686">
            <w:pPr>
              <w:jc w:val="center"/>
            </w:pPr>
          </w:p>
        </w:tc>
      </w:tr>
      <w:tr w:rsidR="00BA24C5" w:rsidTr="00BA24C5">
        <w:tc>
          <w:tcPr>
            <w:tcW w:w="14567" w:type="dxa"/>
            <w:gridSpan w:val="2"/>
            <w:shd w:val="clear" w:color="auto" w:fill="548DD4" w:themeFill="text2" w:themeFillTint="99"/>
          </w:tcPr>
          <w:p w:rsidR="00BA24C5" w:rsidRPr="00BA24C5" w:rsidRDefault="00BA24C5" w:rsidP="00BA24C5">
            <w:pPr>
              <w:jc w:val="center"/>
              <w:rPr>
                <w:b/>
              </w:rPr>
            </w:pPr>
            <w:r w:rsidRPr="00BA24C5">
              <w:rPr>
                <w:b/>
                <w:sz w:val="32"/>
              </w:rPr>
              <w:t>ANÁLISIS LÓGICO, CRÍTICO Y SISTÉMICO SOBRE EL DOCUMENTAL.</w:t>
            </w:r>
          </w:p>
        </w:tc>
      </w:tr>
      <w:tr w:rsidR="00537686" w:rsidTr="005F39CC">
        <w:trPr>
          <w:trHeight w:val="1685"/>
        </w:trPr>
        <w:tc>
          <w:tcPr>
            <w:tcW w:w="2309" w:type="dxa"/>
            <w:shd w:val="clear" w:color="auto" w:fill="B8CCE4" w:themeFill="accent1" w:themeFillTint="66"/>
          </w:tcPr>
          <w:p w:rsidR="00537686" w:rsidRDefault="00537686" w:rsidP="00537686">
            <w:pPr>
              <w:jc w:val="center"/>
              <w:rPr>
                <w:b/>
              </w:rPr>
            </w:pPr>
          </w:p>
          <w:p w:rsidR="00537686" w:rsidRDefault="00537686" w:rsidP="00537686">
            <w:pPr>
              <w:jc w:val="center"/>
              <w:rPr>
                <w:b/>
              </w:rPr>
            </w:pPr>
            <w:r w:rsidRPr="00B47996">
              <w:rPr>
                <w:b/>
              </w:rPr>
              <w:t>1. ¿De qué trata el vídeo en términos generales?</w:t>
            </w:r>
          </w:p>
          <w:p w:rsidR="00537686" w:rsidRDefault="00537686" w:rsidP="00537686">
            <w:pPr>
              <w:jc w:val="center"/>
              <w:rPr>
                <w:b/>
              </w:rPr>
            </w:pPr>
          </w:p>
          <w:p w:rsidR="00537686" w:rsidRPr="00B968C2" w:rsidRDefault="00537686" w:rsidP="00537686">
            <w:pPr>
              <w:jc w:val="center"/>
              <w:rPr>
                <w:b/>
              </w:rPr>
            </w:pPr>
          </w:p>
        </w:tc>
        <w:tc>
          <w:tcPr>
            <w:tcW w:w="12258" w:type="dxa"/>
          </w:tcPr>
          <w:p w:rsidR="00537686" w:rsidRDefault="00537686" w:rsidP="00537686">
            <w:pPr>
              <w:jc w:val="both"/>
            </w:pPr>
          </w:p>
          <w:p w:rsidR="00537686" w:rsidRDefault="00BA24C5" w:rsidP="00E609D2">
            <w:pPr>
              <w:jc w:val="both"/>
            </w:pPr>
            <w:r>
              <w:t>El video trata</w:t>
            </w:r>
            <w:r w:rsidR="00537686">
              <w:t xml:space="preserve"> </w:t>
            </w:r>
            <w:r w:rsidR="005F39CC">
              <w:t>de</w:t>
            </w:r>
            <w:r w:rsidR="00537686">
              <w:t xml:space="preserve"> </w:t>
            </w:r>
            <w:r w:rsidR="004D25AA">
              <w:t>una versión investigativa del porqué de las cosas, de cómo y dónde estamos en el universo, de cómo el desarrollo económico, social y tecnológico nos ha transformado</w:t>
            </w:r>
            <w:r w:rsidR="003B5F35">
              <w:t xml:space="preserve"> en </w:t>
            </w:r>
            <w:r w:rsidR="004D25AA">
              <w:t xml:space="preserve">seres importantes para </w:t>
            </w:r>
            <w:r w:rsidR="003B5F35">
              <w:t xml:space="preserve">la clase política y empresarial  </w:t>
            </w:r>
            <w:r w:rsidR="003B5F35">
              <w:t>desde un enfoque de negocio</w:t>
            </w:r>
            <w:r w:rsidR="003B5F35">
              <w:t xml:space="preserve">. A la vez transforman nuestra conducta como </w:t>
            </w:r>
            <w:r w:rsidR="00B632D5" w:rsidRPr="00E609D2">
              <w:rPr>
                <w:i/>
              </w:rPr>
              <w:t>“</w:t>
            </w:r>
            <w:r w:rsidR="003B5F35" w:rsidRPr="00E609D2">
              <w:rPr>
                <w:i/>
              </w:rPr>
              <w:t>una oportunidad para nosotros</w:t>
            </w:r>
            <w:r w:rsidR="003B5F35">
              <w:t>” obligándonos a vivir en un entorno en dond</w:t>
            </w:r>
            <w:r w:rsidR="005F39CC">
              <w:t>e se debe sobrevivir a cualquier costa.</w:t>
            </w:r>
          </w:p>
        </w:tc>
      </w:tr>
      <w:tr w:rsidR="00BA24C5" w:rsidTr="00F5077A">
        <w:tc>
          <w:tcPr>
            <w:tcW w:w="2309" w:type="dxa"/>
            <w:shd w:val="clear" w:color="auto" w:fill="B8CCE4" w:themeFill="accent1" w:themeFillTint="66"/>
          </w:tcPr>
          <w:p w:rsidR="00D806E8" w:rsidRDefault="00D806E8" w:rsidP="00537686">
            <w:pPr>
              <w:jc w:val="center"/>
              <w:rPr>
                <w:b/>
              </w:rPr>
            </w:pPr>
          </w:p>
          <w:p w:rsidR="00BA24C5" w:rsidRDefault="00BA24C5" w:rsidP="00537686">
            <w:pPr>
              <w:jc w:val="center"/>
              <w:rPr>
                <w:b/>
              </w:rPr>
            </w:pPr>
            <w:r w:rsidRPr="00BA24C5">
              <w:rPr>
                <w:b/>
              </w:rPr>
              <w:t>2. ¿Qué es lo que describe en detalle y cuál es la propuesta del autor?</w:t>
            </w:r>
          </w:p>
        </w:tc>
        <w:tc>
          <w:tcPr>
            <w:tcW w:w="12258" w:type="dxa"/>
          </w:tcPr>
          <w:p w:rsidR="00D806E8" w:rsidRDefault="008F5ECC" w:rsidP="00537686">
            <w:pPr>
              <w:jc w:val="both"/>
            </w:pPr>
            <w:r>
              <w:t>La energía se ha convertido en una de las fuentes principales en el desarrollo del medio</w:t>
            </w:r>
            <w:r w:rsidR="00A20BD5">
              <w:t xml:space="preserve"> en el que vivimos</w:t>
            </w:r>
            <w:r>
              <w:t xml:space="preserve">, sin ella no seríamos quienes somos, pero </w:t>
            </w:r>
            <w:r w:rsidR="00A20BD5">
              <w:t>¿</w:t>
            </w:r>
            <w:r>
              <w:t xml:space="preserve">de </w:t>
            </w:r>
            <w:r w:rsidR="00A20BD5">
              <w:t>dónde</w:t>
            </w:r>
            <w:r>
              <w:t xml:space="preserve"> proviene la energía? A lo largo de la historia muchos investigadores y científicos han logrado descifrar códigos genéticos, y han estudiado el comportamiento de la naturaleza, han evidenciado que la energía es una fuente limitada que se puede extraer de recursos naturales. </w:t>
            </w:r>
            <w:r w:rsidR="00A20BD5">
              <w:t>¿</w:t>
            </w:r>
            <w:r>
              <w:t xml:space="preserve">Podríamos obtener energía sin acabar con los recursos naturales? </w:t>
            </w:r>
            <w:r w:rsidR="00A20BD5">
              <w:t xml:space="preserve"> </w:t>
            </w:r>
            <w:r>
              <w:t xml:space="preserve">Algunas personas dicen que </w:t>
            </w:r>
            <w:r w:rsidR="00A20BD5">
              <w:t>sí</w:t>
            </w:r>
            <w:r>
              <w:t>, existe una energía en el universo llamada energía libre que se puede conseguir a partir de patrones de movimiento</w:t>
            </w:r>
            <w:r w:rsidR="00A20BD5">
              <w:t>.</w:t>
            </w:r>
          </w:p>
          <w:p w:rsidR="00BA24C5" w:rsidRDefault="00A20BD5" w:rsidP="00A20BD5">
            <w:pPr>
              <w:jc w:val="both"/>
            </w:pPr>
            <w:r>
              <w:t xml:space="preserve">El autor nos invita a conocer la verdad acerca del porque nosotros tenemos un comportamiento que nos obliga a vivir con ciertas costumbres y de cierto modo, tenemos la capacidad de transformar el planeta y no lo hacemos, muchos de los que lo intentan </w:t>
            </w:r>
            <w:r w:rsidR="005D6316">
              <w:t>han sufrido consecuencias por querer ser diferentes, por querer lo mejor para todos y no para solo unos cuantos.</w:t>
            </w:r>
          </w:p>
        </w:tc>
      </w:tr>
      <w:tr w:rsidR="00537686" w:rsidTr="00F5077A">
        <w:tc>
          <w:tcPr>
            <w:tcW w:w="2309" w:type="dxa"/>
            <w:shd w:val="clear" w:color="auto" w:fill="B8CCE4" w:themeFill="accent1" w:themeFillTint="66"/>
          </w:tcPr>
          <w:p w:rsidR="00D806E8" w:rsidRDefault="00D806E8" w:rsidP="00537686">
            <w:pPr>
              <w:jc w:val="center"/>
              <w:rPr>
                <w:b/>
              </w:rPr>
            </w:pPr>
          </w:p>
          <w:p w:rsidR="00537686" w:rsidRPr="00B968C2" w:rsidRDefault="00537686" w:rsidP="005D6316">
            <w:pPr>
              <w:jc w:val="center"/>
              <w:rPr>
                <w:b/>
              </w:rPr>
            </w:pPr>
            <w:r w:rsidRPr="00B47996">
              <w:rPr>
                <w:b/>
              </w:rPr>
              <w:t>3. ¿Cuál es su apreciación críti</w:t>
            </w:r>
            <w:r w:rsidR="00A1457F">
              <w:rPr>
                <w:b/>
              </w:rPr>
              <w:t xml:space="preserve">ca al respecto de lo que se </w:t>
            </w:r>
            <w:r w:rsidR="005D6316">
              <w:rPr>
                <w:b/>
              </w:rPr>
              <w:t>describe</w:t>
            </w:r>
            <w:r w:rsidR="00A1457F">
              <w:rPr>
                <w:b/>
              </w:rPr>
              <w:t xml:space="preserve"> en el </w:t>
            </w:r>
            <w:r w:rsidR="005D6316">
              <w:rPr>
                <w:b/>
              </w:rPr>
              <w:t>documental</w:t>
            </w:r>
            <w:r w:rsidR="00A1457F">
              <w:rPr>
                <w:b/>
              </w:rPr>
              <w:t xml:space="preserve"> </w:t>
            </w:r>
            <w:r w:rsidRPr="00B47996">
              <w:rPr>
                <w:b/>
              </w:rPr>
              <w:t xml:space="preserve">y </w:t>
            </w:r>
            <w:r w:rsidR="00C9317F">
              <w:rPr>
                <w:b/>
              </w:rPr>
              <w:t xml:space="preserve">sobre </w:t>
            </w:r>
            <w:r w:rsidRPr="00B47996">
              <w:rPr>
                <w:b/>
              </w:rPr>
              <w:t xml:space="preserve">las conclusiones </w:t>
            </w:r>
            <w:r w:rsidRPr="00B47996">
              <w:rPr>
                <w:b/>
              </w:rPr>
              <w:lastRenderedPageBreak/>
              <w:t>planteadas por el autor?</w:t>
            </w:r>
          </w:p>
        </w:tc>
        <w:tc>
          <w:tcPr>
            <w:tcW w:w="12258" w:type="dxa"/>
          </w:tcPr>
          <w:p w:rsidR="00D806E8" w:rsidRDefault="00D806E8" w:rsidP="00537686">
            <w:pPr>
              <w:jc w:val="both"/>
            </w:pPr>
          </w:p>
          <w:p w:rsidR="00537686" w:rsidRDefault="005D6316" w:rsidP="00CF4B2D">
            <w:pPr>
              <w:jc w:val="both"/>
            </w:pPr>
            <w:r>
              <w:t xml:space="preserve">Pienso que la </w:t>
            </w:r>
            <w:r w:rsidRPr="005D6316">
              <w:t xml:space="preserve">“evolución” </w:t>
            </w:r>
            <w:r>
              <w:t xml:space="preserve">y el desarrollo ha traído ventajas para unos y desventajas para otros, el impacto más notorio lo ha sufrido la naturaleza. La ambición al dinero y al poder ha creado diferencias socioeconómicas, culturales, entre otras; </w:t>
            </w:r>
            <w:r w:rsidR="00CF4B2D">
              <w:t>estas</w:t>
            </w:r>
            <w:r>
              <w:t xml:space="preserve"> diferencias </w:t>
            </w:r>
            <w:r w:rsidR="00CF4B2D">
              <w:t>han traído consecuencias en el comportamiento de la naturaleza y del ser humano. Se nos ha olvidado que no somos la única generación existente en el planeta y que los recursos naturales son limitados.</w:t>
            </w:r>
          </w:p>
          <w:p w:rsidR="00CF4B2D" w:rsidRDefault="00CF4B2D" w:rsidP="00CF4B2D">
            <w:pPr>
              <w:jc w:val="both"/>
            </w:pPr>
          </w:p>
          <w:p w:rsidR="00CF4B2D" w:rsidRDefault="00CF4B2D" w:rsidP="00CF4B2D">
            <w:pPr>
              <w:jc w:val="both"/>
            </w:pPr>
            <w:r>
              <w:lastRenderedPageBreak/>
              <w:t>Comparto la opinión del autor en donde indica que podemos crear un mundo diferente, en donde podamos obtener aire, agua y comida que no estén contaminados, en  donde nos podamos sentir libres, seguros y a salvo.</w:t>
            </w:r>
          </w:p>
          <w:p w:rsidR="00CF4B2D" w:rsidRPr="005D6316" w:rsidRDefault="00CF4B2D" w:rsidP="00CF4B2D">
            <w:pPr>
              <w:jc w:val="both"/>
            </w:pPr>
          </w:p>
        </w:tc>
      </w:tr>
      <w:tr w:rsidR="00537686" w:rsidTr="00F5077A">
        <w:tc>
          <w:tcPr>
            <w:tcW w:w="2309" w:type="dxa"/>
            <w:shd w:val="clear" w:color="auto" w:fill="B8CCE4" w:themeFill="accent1" w:themeFillTint="66"/>
          </w:tcPr>
          <w:p w:rsidR="00537686" w:rsidRDefault="00537686" w:rsidP="00537686">
            <w:pPr>
              <w:jc w:val="center"/>
              <w:rPr>
                <w:b/>
              </w:rPr>
            </w:pPr>
          </w:p>
          <w:p w:rsidR="00537686" w:rsidRPr="00B968C2" w:rsidRDefault="00537686" w:rsidP="00537686">
            <w:pPr>
              <w:jc w:val="center"/>
              <w:rPr>
                <w:b/>
              </w:rPr>
            </w:pPr>
            <w:r w:rsidRPr="00B47996">
              <w:rPr>
                <w:b/>
              </w:rPr>
              <w:t>4. ¿Qué importancia o trascendencia tiene lo tratado en el vídeo</w:t>
            </w:r>
            <w:r w:rsidR="00A1457F">
              <w:rPr>
                <w:b/>
              </w:rPr>
              <w:t xml:space="preserve"> para la gestión empresarial desde su postura disciplinar</w:t>
            </w:r>
            <w:r w:rsidR="000D70D5">
              <w:rPr>
                <w:b/>
              </w:rPr>
              <w:t>ia</w:t>
            </w:r>
            <w:r w:rsidRPr="00B47996">
              <w:rPr>
                <w:b/>
              </w:rPr>
              <w:t>?</w:t>
            </w:r>
          </w:p>
        </w:tc>
        <w:tc>
          <w:tcPr>
            <w:tcW w:w="12258" w:type="dxa"/>
          </w:tcPr>
          <w:p w:rsidR="00537686" w:rsidRDefault="00537686" w:rsidP="00537686">
            <w:pPr>
              <w:jc w:val="both"/>
            </w:pPr>
          </w:p>
          <w:p w:rsidR="0099531C" w:rsidRDefault="00942297" w:rsidP="00537686">
            <w:pPr>
              <w:jc w:val="both"/>
            </w:pPr>
            <w:r>
              <w:t xml:space="preserve">No hay que sacar ventaja con las situaciones de otros, el apagar una luz muy brillante a fin de lograr brillar en un mundo oscuro no es la mejor alternativa, el ser humano tiene la capacidad de pensar y de lograr estrategias que no solo beneficie a una mínima parte, </w:t>
            </w:r>
            <w:r w:rsidR="00B813C0">
              <w:t xml:space="preserve">y que si se administran bien los recursos todos serían participes de los beneficios y todo sería mejor, mejor salud, mejor empleo, mejor aire, igualdad de condiciones y oportunidades, </w:t>
            </w:r>
            <w:r w:rsidR="002542EC">
              <w:t>habría</w:t>
            </w:r>
            <w:r w:rsidR="00B813C0">
              <w:t xml:space="preserve"> un sistema </w:t>
            </w:r>
            <w:r w:rsidR="002542EC">
              <w:t>único para todos</w:t>
            </w:r>
            <w:r w:rsidR="00B813C0">
              <w:t>.</w:t>
            </w:r>
          </w:p>
          <w:p w:rsidR="00537686" w:rsidRDefault="00537686" w:rsidP="00537686">
            <w:pPr>
              <w:jc w:val="both"/>
            </w:pPr>
          </w:p>
        </w:tc>
      </w:tr>
      <w:tr w:rsidR="00631583" w:rsidTr="00F5077A">
        <w:tc>
          <w:tcPr>
            <w:tcW w:w="2309" w:type="dxa"/>
            <w:shd w:val="clear" w:color="auto" w:fill="B8CCE4" w:themeFill="accent1" w:themeFillTint="66"/>
          </w:tcPr>
          <w:p w:rsidR="00631583" w:rsidRDefault="00631583" w:rsidP="00537686">
            <w:pPr>
              <w:jc w:val="center"/>
              <w:rPr>
                <w:b/>
              </w:rPr>
            </w:pPr>
            <w:r>
              <w:rPr>
                <w:b/>
              </w:rPr>
              <w:t xml:space="preserve">5. ¿Qué aportes </w:t>
            </w:r>
            <w:r w:rsidR="00952B1F">
              <w:rPr>
                <w:b/>
              </w:rPr>
              <w:t xml:space="preserve">como futuro profesional y con base </w:t>
            </w:r>
            <w:r w:rsidR="00694BCF">
              <w:rPr>
                <w:b/>
              </w:rPr>
              <w:t xml:space="preserve">en su catedra de estudio, </w:t>
            </w:r>
            <w:r w:rsidR="00952B1F">
              <w:rPr>
                <w:b/>
              </w:rPr>
              <w:t xml:space="preserve">haría para mejorar </w:t>
            </w:r>
            <w:r w:rsidR="00694BCF">
              <w:rPr>
                <w:b/>
              </w:rPr>
              <w:t>la gestión empresarial?</w:t>
            </w:r>
          </w:p>
          <w:p w:rsidR="00694BCF" w:rsidRDefault="00694BCF" w:rsidP="00537686">
            <w:pPr>
              <w:jc w:val="center"/>
              <w:rPr>
                <w:b/>
              </w:rPr>
            </w:pPr>
            <w:r>
              <w:rPr>
                <w:b/>
              </w:rPr>
              <w:t>Argumente con calidad profesional.</w:t>
            </w:r>
          </w:p>
        </w:tc>
        <w:tc>
          <w:tcPr>
            <w:tcW w:w="12258" w:type="dxa"/>
          </w:tcPr>
          <w:p w:rsidR="00631583" w:rsidRDefault="00B813C0" w:rsidP="00B813C0">
            <w:pPr>
              <w:jc w:val="both"/>
            </w:pPr>
            <w:r>
              <w:t xml:space="preserve">Quisiera aportar al mundo empresarial un nuevo comienzo, una nueva era en donde la prioridad no sea la riqueza económica sino la riqueza emocional, en donde las estrategias para vivir bien y de preservar nuestras fuentes de recursos </w:t>
            </w:r>
            <w:r w:rsidR="002542EC">
              <w:t>naturales sea nuestra prioridad, en donde la riqueza no se mida por la capacidad de adquirir bienes</w:t>
            </w:r>
            <w:r>
              <w:t xml:space="preserve"> </w:t>
            </w:r>
            <w:r w:rsidR="002542EC">
              <w:t>sino por la capacidad de sostenibilidad ambiental y cuidado del medio ambiente.</w:t>
            </w:r>
          </w:p>
          <w:p w:rsidR="002542EC" w:rsidRDefault="002542EC" w:rsidP="00B813C0">
            <w:pPr>
              <w:jc w:val="both"/>
            </w:pPr>
            <w:r>
              <w:t>Cuando se cambian las prioridades, el enfoque y los resultados también cambian, cambia la manera de pensar y de hacer.</w:t>
            </w:r>
          </w:p>
        </w:tc>
      </w:tr>
    </w:tbl>
    <w:p w:rsidR="00762F38" w:rsidRDefault="00762F38"/>
    <w:sectPr w:rsidR="00762F38" w:rsidSect="00694BCF">
      <w:pgSz w:w="16838" w:h="11906" w:orient="landscape"/>
      <w:pgMar w:top="567" w:right="765" w:bottom="567" w:left="76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3C" w:rsidRDefault="00AB073C" w:rsidP="00A1457F">
      <w:pPr>
        <w:spacing w:after="0" w:line="240" w:lineRule="auto"/>
      </w:pPr>
      <w:r>
        <w:separator/>
      </w:r>
    </w:p>
  </w:endnote>
  <w:endnote w:type="continuationSeparator" w:id="0">
    <w:p w:rsidR="00AB073C" w:rsidRDefault="00AB073C" w:rsidP="00A1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3C" w:rsidRDefault="00AB073C" w:rsidP="00A1457F">
      <w:pPr>
        <w:spacing w:after="0" w:line="240" w:lineRule="auto"/>
      </w:pPr>
      <w:r>
        <w:separator/>
      </w:r>
    </w:p>
  </w:footnote>
  <w:footnote w:type="continuationSeparator" w:id="0">
    <w:p w:rsidR="00AB073C" w:rsidRDefault="00AB073C" w:rsidP="00A14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1C"/>
    <w:rsid w:val="000D70D5"/>
    <w:rsid w:val="000E55F4"/>
    <w:rsid w:val="000F6C09"/>
    <w:rsid w:val="001028AC"/>
    <w:rsid w:val="0016097A"/>
    <w:rsid w:val="00244A10"/>
    <w:rsid w:val="00245249"/>
    <w:rsid w:val="002542EC"/>
    <w:rsid w:val="003445E4"/>
    <w:rsid w:val="00374A63"/>
    <w:rsid w:val="003B5F35"/>
    <w:rsid w:val="004D25AA"/>
    <w:rsid w:val="004D621C"/>
    <w:rsid w:val="00537686"/>
    <w:rsid w:val="005B0F3F"/>
    <w:rsid w:val="005D6316"/>
    <w:rsid w:val="005F39CC"/>
    <w:rsid w:val="00631583"/>
    <w:rsid w:val="00694BCF"/>
    <w:rsid w:val="006F558F"/>
    <w:rsid w:val="00762F38"/>
    <w:rsid w:val="008013DE"/>
    <w:rsid w:val="00864346"/>
    <w:rsid w:val="008A2DD6"/>
    <w:rsid w:val="008F085A"/>
    <w:rsid w:val="008F5ECC"/>
    <w:rsid w:val="00942297"/>
    <w:rsid w:val="00952B1F"/>
    <w:rsid w:val="00973167"/>
    <w:rsid w:val="0099531C"/>
    <w:rsid w:val="00A1457F"/>
    <w:rsid w:val="00A20BD5"/>
    <w:rsid w:val="00A24B83"/>
    <w:rsid w:val="00A7118F"/>
    <w:rsid w:val="00AB073C"/>
    <w:rsid w:val="00AE3EB6"/>
    <w:rsid w:val="00B632D5"/>
    <w:rsid w:val="00B813C0"/>
    <w:rsid w:val="00BA24C5"/>
    <w:rsid w:val="00C9317F"/>
    <w:rsid w:val="00CA5C20"/>
    <w:rsid w:val="00CF4B2D"/>
    <w:rsid w:val="00D16CB6"/>
    <w:rsid w:val="00D3040B"/>
    <w:rsid w:val="00D806E8"/>
    <w:rsid w:val="00DA47AB"/>
    <w:rsid w:val="00E26F73"/>
    <w:rsid w:val="00E609D2"/>
    <w:rsid w:val="00F5077A"/>
    <w:rsid w:val="00FE2D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1F1630-1A25-4991-9426-DF8CBD34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38"/>
  </w:style>
  <w:style w:type="paragraph" w:styleId="Heading2">
    <w:name w:val="heading 2"/>
    <w:basedOn w:val="Normal"/>
    <w:next w:val="Normal"/>
    <w:link w:val="Heading2Char"/>
    <w:uiPriority w:val="9"/>
    <w:unhideWhenUsed/>
    <w:qFormat/>
    <w:rsid w:val="00A145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31C"/>
    <w:rPr>
      <w:color w:val="0000FF" w:themeColor="hyperlink"/>
      <w:u w:val="single"/>
    </w:rPr>
  </w:style>
  <w:style w:type="character" w:customStyle="1" w:styleId="Heading2Char">
    <w:name w:val="Heading 2 Char"/>
    <w:basedOn w:val="DefaultParagraphFont"/>
    <w:link w:val="Heading2"/>
    <w:uiPriority w:val="9"/>
    <w:rsid w:val="00A1457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A14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57F"/>
  </w:style>
  <w:style w:type="paragraph" w:styleId="Footer">
    <w:name w:val="footer"/>
    <w:basedOn w:val="Normal"/>
    <w:link w:val="FooterChar"/>
    <w:uiPriority w:val="99"/>
    <w:unhideWhenUsed/>
    <w:rsid w:val="00A14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57F"/>
  </w:style>
  <w:style w:type="character" w:styleId="Strong">
    <w:name w:val="Strong"/>
    <w:basedOn w:val="DefaultParagraphFont"/>
    <w:uiPriority w:val="22"/>
    <w:qFormat/>
    <w:rsid w:val="00D16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8sYkAi04oj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633</Words>
  <Characters>3612</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Marcos Santiesteban Zambrano</cp:lastModifiedBy>
  <cp:revision>8</cp:revision>
  <cp:lastPrinted>2017-08-06T20:28:00Z</cp:lastPrinted>
  <dcterms:created xsi:type="dcterms:W3CDTF">2020-02-09T18:46:00Z</dcterms:created>
  <dcterms:modified xsi:type="dcterms:W3CDTF">2020-02-09T21:46:00Z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jsantime@jci.com</vt:lpwstr>
  </property>
  <property fmtid="{D5CDD505-2E9C-101B-9397-08002B2CF9AE}" pid="5" name="MSIP_Label_6be01c0c-f9b3-4dc4-af0b-a82110cc37cd_SetDate">
    <vt:lpwstr>2020-02-09T18:45:43.9115956Z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cf729163-a97f-49cc-841b-b1060da5ad97</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